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3BB6C" w14:textId="77777777" w:rsidR="009A24D7" w:rsidRPr="00A01676" w:rsidRDefault="009A24D7" w:rsidP="009A24D7">
      <w:pPr>
        <w:spacing w:before="120" w:after="120" w:line="240" w:lineRule="auto"/>
        <w:jc w:val="center"/>
        <w:rPr>
          <w:rFonts w:ascii="Times New Roman" w:eastAsia="Calibri" w:hAnsi="Times New Roman" w:cs="Times New Roman"/>
          <w:b/>
          <w:bCs/>
          <w:kern w:val="2"/>
          <w:sz w:val="28"/>
          <w:szCs w:val="28"/>
          <w:vertAlign w:val="superscript"/>
          <w:lang w:val="nl-NL"/>
          <w14:ligatures w14:val="standardContextual"/>
        </w:rPr>
      </w:pPr>
      <w:r w:rsidRPr="00A01676">
        <w:rPr>
          <w:rFonts w:ascii="Times New Roman" w:eastAsia="Calibri" w:hAnsi="Times New Roman" w:cs="Times New Roman"/>
          <w:b/>
          <w:bCs/>
          <w:kern w:val="2"/>
          <w:sz w:val="28"/>
          <w:szCs w:val="28"/>
          <w:lang w:val="nl-NL"/>
          <w14:ligatures w14:val="standardContextual"/>
        </w:rPr>
        <w:t>BÁO GIÁ</w:t>
      </w:r>
      <w:r w:rsidRPr="00A01676">
        <w:rPr>
          <w:rFonts w:ascii="Times New Roman" w:eastAsia="Calibri" w:hAnsi="Times New Roman" w:cs="Times New Roman"/>
          <w:b/>
          <w:bCs/>
          <w:kern w:val="2"/>
          <w:sz w:val="28"/>
          <w:szCs w:val="28"/>
          <w:vertAlign w:val="superscript"/>
          <w:lang w:val="nl-NL"/>
          <w14:ligatures w14:val="standardContextual"/>
        </w:rPr>
        <w:t>(1)</w:t>
      </w:r>
    </w:p>
    <w:p w14:paraId="2FB9E3FE" w14:textId="77777777" w:rsidR="009A24D7" w:rsidRPr="00A01676" w:rsidRDefault="009A24D7" w:rsidP="009A24D7">
      <w:pPr>
        <w:spacing w:before="120" w:after="120" w:line="240" w:lineRule="auto"/>
        <w:ind w:firstLine="720"/>
        <w:jc w:val="center"/>
        <w:rPr>
          <w:rFonts w:ascii="Times New Roman" w:eastAsia="Calibri" w:hAnsi="Times New Roman" w:cs="Times New Roman"/>
          <w:b/>
          <w:kern w:val="2"/>
          <w:sz w:val="28"/>
          <w:szCs w:val="28"/>
          <w14:ligatures w14:val="standardContextual"/>
        </w:rPr>
      </w:pPr>
      <w:r w:rsidRPr="00A01676">
        <w:rPr>
          <w:rFonts w:ascii="Times New Roman" w:eastAsia="Calibri" w:hAnsi="Times New Roman" w:cs="Times New Roman"/>
          <w:b/>
          <w:bCs/>
          <w:kern w:val="2"/>
          <w:sz w:val="28"/>
          <w:szCs w:val="28"/>
          <w14:ligatures w14:val="standardContextual"/>
        </w:rPr>
        <w:t>Kính gửi: Bệnh viện Da liễu thành</w:t>
      </w:r>
      <w:r w:rsidRPr="00A01676">
        <w:rPr>
          <w:rFonts w:ascii="Times New Roman" w:eastAsia="Calibri" w:hAnsi="Times New Roman" w:cs="Times New Roman"/>
          <w:b/>
          <w:bCs/>
          <w:kern w:val="2"/>
          <w:sz w:val="28"/>
          <w:szCs w:val="28"/>
          <w:lang w:val="vi-VN"/>
          <w14:ligatures w14:val="standardContextual"/>
        </w:rPr>
        <w:t xml:space="preserve"> phố</w:t>
      </w:r>
      <w:r w:rsidRPr="00A01676">
        <w:rPr>
          <w:rFonts w:ascii="Times New Roman" w:eastAsia="Calibri" w:hAnsi="Times New Roman" w:cs="Times New Roman"/>
          <w:b/>
          <w:bCs/>
          <w:kern w:val="2"/>
          <w:sz w:val="28"/>
          <w:szCs w:val="28"/>
          <w14:ligatures w14:val="standardContextual"/>
        </w:rPr>
        <w:t xml:space="preserve"> Cần Thơ</w:t>
      </w:r>
    </w:p>
    <w:p w14:paraId="096C653D" w14:textId="77777777" w:rsidR="009A24D7" w:rsidRPr="00A01676" w:rsidRDefault="009A24D7" w:rsidP="009A24D7">
      <w:pPr>
        <w:spacing w:before="120" w:after="120" w:line="240" w:lineRule="auto"/>
        <w:ind w:firstLine="720"/>
        <w:jc w:val="both"/>
        <w:rPr>
          <w:rFonts w:ascii="Times New Roman" w:eastAsia="Calibri" w:hAnsi="Times New Roman" w:cs="Times New Roman"/>
          <w:bCs/>
          <w:kern w:val="2"/>
          <w:sz w:val="28"/>
          <w:szCs w:val="28"/>
          <w14:ligatures w14:val="standardContextual"/>
        </w:rPr>
      </w:pPr>
      <w:r w:rsidRPr="00A01676">
        <w:rPr>
          <w:rFonts w:ascii="Times New Roman" w:eastAsia="Calibri" w:hAnsi="Times New Roman" w:cs="Times New Roman"/>
          <w:bCs/>
          <w:kern w:val="2"/>
          <w:sz w:val="28"/>
          <w:szCs w:val="28"/>
          <w14:ligatures w14:val="standardContextual"/>
        </w:rPr>
        <w:t>Trên cơ sở</w:t>
      </w:r>
      <w:r w:rsidRPr="00A01676">
        <w:rPr>
          <w:rFonts w:ascii="Times New Roman" w:eastAsia="Calibri" w:hAnsi="Times New Roman" w:cs="Times New Roman"/>
          <w:bCs/>
          <w:kern w:val="2"/>
          <w:sz w:val="28"/>
          <w:szCs w:val="28"/>
          <w:lang w:val="vi-VN"/>
          <w14:ligatures w14:val="standardContextual"/>
        </w:rPr>
        <w:t xml:space="preserve"> thông báo</w:t>
      </w:r>
      <w:r w:rsidRPr="00A01676">
        <w:rPr>
          <w:rFonts w:ascii="Times New Roman" w:eastAsia="Calibri" w:hAnsi="Times New Roman" w:cs="Times New Roman"/>
          <w:bCs/>
          <w:kern w:val="2"/>
          <w:sz w:val="28"/>
          <w:szCs w:val="28"/>
          <w14:ligatures w14:val="standardContextual"/>
        </w:rPr>
        <w:t xml:space="preserve"> yêu cầu báo giá Bệnh viện Da liễu TP</w:t>
      </w:r>
      <w:r w:rsidRPr="00A01676">
        <w:rPr>
          <w:rFonts w:ascii="Times New Roman" w:eastAsia="Calibri" w:hAnsi="Times New Roman" w:cs="Times New Roman"/>
          <w:bCs/>
          <w:kern w:val="2"/>
          <w:sz w:val="28"/>
          <w:szCs w:val="28"/>
          <w:lang w:val="vi-VN"/>
          <w14:ligatures w14:val="standardContextual"/>
        </w:rPr>
        <w:t xml:space="preserve">. </w:t>
      </w:r>
      <w:r w:rsidRPr="00A01676">
        <w:rPr>
          <w:rFonts w:ascii="Times New Roman" w:eastAsia="Calibri" w:hAnsi="Times New Roman" w:cs="Times New Roman"/>
          <w:bCs/>
          <w:kern w:val="2"/>
          <w:sz w:val="28"/>
          <w:szCs w:val="28"/>
          <w14:ligatures w14:val="standardContextual"/>
        </w:rPr>
        <w:t>Cần Thơ, chúng tôi</w:t>
      </w:r>
      <w:r w:rsidRPr="00A01676">
        <w:rPr>
          <w:rFonts w:ascii="Times New Roman" w:eastAsia="Calibri" w:hAnsi="Times New Roman" w:cs="Times New Roman"/>
          <w:bCs/>
          <w:i/>
          <w:iCs/>
          <w:kern w:val="2"/>
          <w:sz w:val="28"/>
          <w:szCs w:val="28"/>
          <w14:ligatures w14:val="standardContextual"/>
        </w:rPr>
        <w:t>….[ghi tên, địa chỉ</w:t>
      </w:r>
      <w:r w:rsidRPr="00A01676">
        <w:rPr>
          <w:rFonts w:ascii="Times New Roman" w:eastAsia="Calibri" w:hAnsi="Times New Roman" w:cs="Times New Roman"/>
          <w:bCs/>
          <w:i/>
          <w:iCs/>
          <w:kern w:val="2"/>
          <w:sz w:val="28"/>
          <w:szCs w:val="28"/>
          <w:lang w:val="vi-VN"/>
          <w14:ligatures w14:val="standardContextual"/>
        </w:rPr>
        <w:t>, thông tin liên hệ</w:t>
      </w:r>
      <w:r w:rsidRPr="00A01676">
        <w:rPr>
          <w:rFonts w:ascii="Times New Roman" w:eastAsia="Calibri" w:hAnsi="Times New Roman" w:cs="Times New Roman"/>
          <w:bCs/>
          <w:i/>
          <w:iCs/>
          <w:kern w:val="2"/>
          <w:sz w:val="28"/>
          <w:szCs w:val="28"/>
          <w14:ligatures w14:val="standardContextual"/>
        </w:rPr>
        <w:t xml:space="preserve"> của</w:t>
      </w:r>
      <w:r w:rsidRPr="00A01676">
        <w:rPr>
          <w:rFonts w:ascii="Times New Roman" w:eastAsia="Calibri" w:hAnsi="Times New Roman" w:cs="Times New Roman"/>
          <w:bCs/>
          <w:i/>
          <w:iCs/>
          <w:kern w:val="2"/>
          <w:sz w:val="28"/>
          <w:szCs w:val="28"/>
          <w:lang w:val="vi-VN"/>
          <w14:ligatures w14:val="standardContextual"/>
        </w:rPr>
        <w:t xml:space="preserve"> </w:t>
      </w:r>
      <w:r w:rsidRPr="00A01676">
        <w:rPr>
          <w:rFonts w:ascii="Times New Roman" w:eastAsia="Calibri" w:hAnsi="Times New Roman" w:cs="Times New Roman"/>
          <w:bCs/>
          <w:i/>
          <w:iCs/>
          <w:kern w:val="2"/>
          <w:sz w:val="28"/>
          <w:szCs w:val="28"/>
          <w14:ligatures w14:val="standardContextual"/>
        </w:rPr>
        <w:t>nhà cung cấp</w:t>
      </w:r>
      <w:r w:rsidRPr="00A01676">
        <w:rPr>
          <w:rFonts w:ascii="Times New Roman" w:eastAsia="Calibri" w:hAnsi="Times New Roman" w:cs="Times New Roman"/>
          <w:bCs/>
          <w:i/>
          <w:iCs/>
          <w:kern w:val="2"/>
          <w:sz w:val="28"/>
          <w:szCs w:val="28"/>
          <w:lang w:val="vi-VN"/>
          <w14:ligatures w14:val="standardContextual"/>
        </w:rPr>
        <w:t xml:space="preserve">, </w:t>
      </w:r>
      <w:r w:rsidRPr="00A01676">
        <w:rPr>
          <w:rFonts w:ascii="Times New Roman" w:eastAsia="Calibri" w:hAnsi="Times New Roman" w:cs="Times New Roman"/>
          <w:bCs/>
          <w:kern w:val="2"/>
          <w:sz w:val="28"/>
          <w:szCs w:val="28"/>
          <w14:ligatures w14:val="standardContextual"/>
        </w:rPr>
        <w:t>báo giá cho các</w:t>
      </w:r>
      <w:r w:rsidRPr="00A01676">
        <w:rPr>
          <w:rFonts w:ascii="Times New Roman" w:eastAsia="Calibri" w:hAnsi="Times New Roman" w:cs="Times New Roman"/>
          <w:bCs/>
          <w:kern w:val="2"/>
          <w:sz w:val="28"/>
          <w:szCs w:val="28"/>
          <w:lang w:val="vi-VN"/>
          <w14:ligatures w14:val="standardContextual"/>
        </w:rPr>
        <w:t xml:space="preserve"> hàng hóa </w:t>
      </w:r>
      <w:r w:rsidRPr="00A01676">
        <w:rPr>
          <w:rFonts w:ascii="Times New Roman" w:eastAsia="Calibri" w:hAnsi="Times New Roman" w:cs="Times New Roman"/>
          <w:bCs/>
          <w:kern w:val="2"/>
          <w:sz w:val="28"/>
          <w:szCs w:val="28"/>
          <w14:ligatures w14:val="standardContextual"/>
        </w:rPr>
        <w:t>như sau:</w:t>
      </w:r>
    </w:p>
    <w:p w14:paraId="1E748019" w14:textId="77777777" w:rsidR="009A24D7" w:rsidRPr="00A01676" w:rsidRDefault="009A24D7" w:rsidP="009A24D7">
      <w:pPr>
        <w:spacing w:before="120" w:after="120" w:line="240" w:lineRule="auto"/>
        <w:ind w:firstLine="720"/>
        <w:jc w:val="both"/>
        <w:rPr>
          <w:rFonts w:ascii="Times New Roman" w:eastAsia="Calibri" w:hAnsi="Times New Roman" w:cs="Times New Roman"/>
          <w:bCs/>
          <w:kern w:val="2"/>
          <w:sz w:val="28"/>
          <w:szCs w:val="28"/>
          <w14:ligatures w14:val="standardContextual"/>
        </w:rPr>
      </w:pPr>
      <w:r w:rsidRPr="00A01676">
        <w:rPr>
          <w:rFonts w:ascii="Times New Roman" w:eastAsia="Calibri" w:hAnsi="Times New Roman" w:cs="Times New Roman"/>
          <w:bCs/>
          <w:kern w:val="2"/>
          <w:sz w:val="28"/>
          <w:szCs w:val="28"/>
          <w14:ligatures w14:val="standardContextual"/>
        </w:rPr>
        <w:t>1. Báo giá cho các thiết bị y tế và dịch vụ liên quan</w:t>
      </w:r>
    </w:p>
    <w:tbl>
      <w:tblPr>
        <w:tblStyle w:val="TableGrid"/>
        <w:tblW w:w="5166" w:type="pct"/>
        <w:tblLayout w:type="fixed"/>
        <w:tblLook w:val="04A0" w:firstRow="1" w:lastRow="0" w:firstColumn="1" w:lastColumn="0" w:noHBand="0" w:noVBand="1"/>
      </w:tblPr>
      <w:tblGrid>
        <w:gridCol w:w="858"/>
        <w:gridCol w:w="1975"/>
        <w:gridCol w:w="1555"/>
        <w:gridCol w:w="1670"/>
        <w:gridCol w:w="1022"/>
        <w:gridCol w:w="998"/>
        <w:gridCol w:w="1202"/>
        <w:gridCol w:w="1046"/>
        <w:gridCol w:w="755"/>
        <w:gridCol w:w="1025"/>
        <w:gridCol w:w="1274"/>
      </w:tblGrid>
      <w:tr w:rsidR="009A24D7" w:rsidRPr="00A01676" w14:paraId="6965A193" w14:textId="77777777" w:rsidTr="00A1500E">
        <w:trPr>
          <w:trHeight w:val="1505"/>
          <w:tblHeader/>
        </w:trPr>
        <w:tc>
          <w:tcPr>
            <w:tcW w:w="321" w:type="pct"/>
            <w:tcBorders>
              <w:top w:val="single" w:sz="4" w:space="0" w:color="auto"/>
            </w:tcBorders>
            <w:shd w:val="clear" w:color="auto" w:fill="EDEDED" w:themeFill="accent3" w:themeFillTint="33"/>
            <w:vAlign w:val="center"/>
          </w:tcPr>
          <w:p w14:paraId="7662F5A0" w14:textId="77777777" w:rsidR="009A24D7" w:rsidRPr="00A01676" w:rsidRDefault="009A24D7" w:rsidP="00A1500E">
            <w:pPr>
              <w:spacing w:before="120" w:after="120"/>
              <w:jc w:val="center"/>
              <w:rPr>
                <w:rFonts w:ascii="Times New Roman" w:hAnsi="Times New Roman" w:cs="Times New Roman"/>
                <w:b/>
                <w:kern w:val="2"/>
                <w:sz w:val="24"/>
                <w:szCs w:val="24"/>
                <w:lang w:val="vi-VN"/>
              </w:rPr>
            </w:pPr>
            <w:r w:rsidRPr="00A01676">
              <w:rPr>
                <w:rFonts w:ascii="Times New Roman" w:hAnsi="Times New Roman" w:cs="Times New Roman"/>
                <w:b/>
                <w:bCs/>
                <w:kern w:val="2"/>
                <w:sz w:val="24"/>
                <w:szCs w:val="24"/>
              </w:rPr>
              <w:t>STT</w:t>
            </w:r>
            <w:r w:rsidRPr="00A01676">
              <w:rPr>
                <w:rFonts w:ascii="Times New Roman" w:hAnsi="Times New Roman" w:cs="Times New Roman"/>
                <w:b/>
                <w:bCs/>
                <w:kern w:val="2"/>
                <w:sz w:val="24"/>
                <w:szCs w:val="24"/>
                <w:lang w:val="vi-VN"/>
              </w:rPr>
              <w:t xml:space="preserve"> trong YCBG</w:t>
            </w:r>
          </w:p>
        </w:tc>
        <w:tc>
          <w:tcPr>
            <w:tcW w:w="738" w:type="pct"/>
            <w:tcBorders>
              <w:top w:val="single" w:sz="4" w:space="0" w:color="auto"/>
            </w:tcBorders>
            <w:shd w:val="clear" w:color="auto" w:fill="EDEDED" w:themeFill="accent3" w:themeFillTint="33"/>
            <w:vAlign w:val="center"/>
          </w:tcPr>
          <w:p w14:paraId="4D760451" w14:textId="77777777" w:rsidR="009A24D7" w:rsidRPr="00A01676" w:rsidRDefault="009A24D7" w:rsidP="00A1500E">
            <w:pPr>
              <w:spacing w:before="120" w:after="120"/>
              <w:jc w:val="center"/>
              <w:rPr>
                <w:rFonts w:ascii="Times New Roman" w:hAnsi="Times New Roman" w:cs="Times New Roman"/>
                <w:b/>
                <w:kern w:val="2"/>
                <w:sz w:val="24"/>
                <w:szCs w:val="24"/>
                <w:vertAlign w:val="superscript"/>
                <w:lang w:val="vi-VN"/>
              </w:rPr>
            </w:pPr>
            <w:r w:rsidRPr="00A01676">
              <w:rPr>
                <w:rFonts w:ascii="Times New Roman" w:hAnsi="Times New Roman" w:cs="Times New Roman"/>
                <w:b/>
                <w:bCs/>
                <w:kern w:val="2"/>
                <w:sz w:val="24"/>
                <w:szCs w:val="24"/>
              </w:rPr>
              <w:t>Tên</w:t>
            </w:r>
            <w:r w:rsidRPr="00A01676">
              <w:rPr>
                <w:rFonts w:ascii="Times New Roman" w:hAnsi="Times New Roman" w:cs="Times New Roman"/>
                <w:b/>
                <w:bCs/>
                <w:kern w:val="2"/>
                <w:sz w:val="24"/>
                <w:szCs w:val="24"/>
                <w:lang w:val="vi-VN"/>
              </w:rPr>
              <w:t xml:space="preserve"> thương mại của hàng hóa</w:t>
            </w:r>
          </w:p>
        </w:tc>
        <w:tc>
          <w:tcPr>
            <w:tcW w:w="581"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39087BE"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Đặc tính kỹ thuật của hàng hóa báo giá</w:t>
            </w:r>
          </w:p>
        </w:tc>
        <w:tc>
          <w:tcPr>
            <w:tcW w:w="624"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1AB46894"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Model, ký mã hiệu/ chủng loại mã hàng</w:t>
            </w:r>
          </w:p>
        </w:tc>
        <w:tc>
          <w:tcPr>
            <w:tcW w:w="382"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161CC677"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Hãng sản xuất</w:t>
            </w:r>
          </w:p>
        </w:tc>
        <w:tc>
          <w:tcPr>
            <w:tcW w:w="373"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68F68EC2"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Nước sản xuất</w:t>
            </w:r>
          </w:p>
        </w:tc>
        <w:tc>
          <w:tcPr>
            <w:tcW w:w="449"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5CF85E9"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Số công bố, số đăng ký lưu hành, giấy chứng nhận đăng ký lưu hành hoặc GPNK</w:t>
            </w:r>
          </w:p>
        </w:tc>
        <w:tc>
          <w:tcPr>
            <w:tcW w:w="391"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155128E5" w14:textId="77777777" w:rsidR="009A24D7" w:rsidRPr="00A01676" w:rsidRDefault="009A24D7" w:rsidP="00A1500E">
            <w:pPr>
              <w:spacing w:before="120" w:after="120"/>
              <w:jc w:val="center"/>
              <w:rPr>
                <w:rFonts w:ascii="Times New Roman" w:hAnsi="Times New Roman" w:cs="Times New Roman"/>
                <w:b/>
                <w:bCs/>
                <w:kern w:val="2"/>
                <w:sz w:val="24"/>
                <w:szCs w:val="24"/>
                <w:lang w:val="vi-VN"/>
              </w:rPr>
            </w:pPr>
            <w:r w:rsidRPr="00A01676">
              <w:rPr>
                <w:rFonts w:ascii="Times New Roman" w:hAnsi="Times New Roman" w:cs="Times New Roman"/>
                <w:b/>
                <w:bCs/>
                <w:kern w:val="2"/>
                <w:sz w:val="24"/>
                <w:szCs w:val="24"/>
              </w:rPr>
              <w:t>Quy cách</w:t>
            </w:r>
          </w:p>
        </w:tc>
        <w:tc>
          <w:tcPr>
            <w:tcW w:w="282" w:type="pct"/>
            <w:tcBorders>
              <w:top w:val="single" w:sz="4" w:space="0" w:color="auto"/>
            </w:tcBorders>
            <w:shd w:val="clear" w:color="auto" w:fill="EDEDED" w:themeFill="accent3" w:themeFillTint="33"/>
            <w:vAlign w:val="center"/>
          </w:tcPr>
          <w:p w14:paraId="659A8639"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Số lượng</w:t>
            </w:r>
          </w:p>
        </w:tc>
        <w:tc>
          <w:tcPr>
            <w:tcW w:w="383" w:type="pct"/>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41C18E9"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 xml:space="preserve"> Đơn giá (đã bao gồm thuế, phí, lệ phí (nếu có))</w:t>
            </w:r>
          </w:p>
        </w:tc>
        <w:tc>
          <w:tcPr>
            <w:tcW w:w="476"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74F4AB89" w14:textId="77777777" w:rsidR="009A24D7" w:rsidRPr="00A01676" w:rsidRDefault="009A24D7" w:rsidP="00A1500E">
            <w:pPr>
              <w:spacing w:before="120" w:after="120"/>
              <w:jc w:val="center"/>
              <w:rPr>
                <w:rFonts w:ascii="Times New Roman" w:hAnsi="Times New Roman" w:cs="Times New Roman"/>
                <w:b/>
                <w:bCs/>
                <w:kern w:val="2"/>
                <w:sz w:val="24"/>
                <w:szCs w:val="24"/>
              </w:rPr>
            </w:pPr>
            <w:r w:rsidRPr="00A01676">
              <w:rPr>
                <w:rFonts w:ascii="Times New Roman" w:hAnsi="Times New Roman" w:cs="Times New Roman"/>
                <w:b/>
                <w:bCs/>
                <w:kern w:val="2"/>
                <w:sz w:val="24"/>
                <w:szCs w:val="24"/>
              </w:rPr>
              <w:t>Thành tiền (đã bao gồm thuế, phí, lệ phí (nếu có))</w:t>
            </w:r>
          </w:p>
        </w:tc>
      </w:tr>
      <w:tr w:rsidR="009A24D7" w:rsidRPr="00A01676" w14:paraId="2ADA24E7" w14:textId="77777777" w:rsidTr="00A1500E">
        <w:tc>
          <w:tcPr>
            <w:tcW w:w="321" w:type="pct"/>
          </w:tcPr>
          <w:p w14:paraId="7AF47983" w14:textId="77777777" w:rsidR="009A24D7" w:rsidRPr="00A01676" w:rsidRDefault="009A24D7" w:rsidP="00A1500E">
            <w:pPr>
              <w:spacing w:before="120" w:after="120"/>
              <w:jc w:val="center"/>
              <w:rPr>
                <w:rFonts w:ascii="Times New Roman" w:hAnsi="Times New Roman" w:cs="Times New Roman"/>
                <w:bCs/>
                <w:kern w:val="2"/>
                <w:sz w:val="24"/>
                <w:szCs w:val="24"/>
              </w:rPr>
            </w:pPr>
            <w:r w:rsidRPr="00A01676">
              <w:rPr>
                <w:rFonts w:ascii="Times New Roman" w:hAnsi="Times New Roman" w:cs="Times New Roman"/>
                <w:bCs/>
                <w:kern w:val="2"/>
                <w:sz w:val="24"/>
                <w:szCs w:val="24"/>
              </w:rPr>
              <w:t>1</w:t>
            </w:r>
          </w:p>
        </w:tc>
        <w:tc>
          <w:tcPr>
            <w:tcW w:w="738" w:type="pct"/>
            <w:vAlign w:val="center"/>
          </w:tcPr>
          <w:p w14:paraId="0FE69320" w14:textId="77777777" w:rsidR="009A24D7" w:rsidRPr="00A01676" w:rsidRDefault="009A24D7" w:rsidP="00A1500E">
            <w:pPr>
              <w:spacing w:before="120" w:after="120"/>
              <w:jc w:val="both"/>
              <w:rPr>
                <w:rFonts w:ascii="Times New Roman" w:eastAsia="Times New Roman" w:hAnsi="Times New Roman" w:cs="Times New Roman"/>
                <w:sz w:val="24"/>
                <w:szCs w:val="24"/>
                <w:lang w:eastAsia="vi-VN"/>
              </w:rPr>
            </w:pPr>
          </w:p>
        </w:tc>
        <w:tc>
          <w:tcPr>
            <w:tcW w:w="581" w:type="pct"/>
          </w:tcPr>
          <w:p w14:paraId="1BA6E1E8" w14:textId="77777777" w:rsidR="009A24D7" w:rsidRPr="00A01676" w:rsidRDefault="009A24D7" w:rsidP="00A1500E">
            <w:pPr>
              <w:spacing w:before="120" w:after="120"/>
              <w:jc w:val="both"/>
              <w:rPr>
                <w:rFonts w:ascii="Times New Roman" w:hAnsi="Times New Roman" w:cs="Times New Roman"/>
                <w:bCs/>
                <w:i/>
                <w:iCs/>
                <w:kern w:val="2"/>
                <w:sz w:val="24"/>
                <w:szCs w:val="24"/>
              </w:rPr>
            </w:pPr>
          </w:p>
        </w:tc>
        <w:tc>
          <w:tcPr>
            <w:tcW w:w="624" w:type="pct"/>
          </w:tcPr>
          <w:p w14:paraId="6C354C5B" w14:textId="77777777" w:rsidR="009A24D7" w:rsidRPr="00A01676" w:rsidRDefault="009A24D7" w:rsidP="00A1500E">
            <w:pPr>
              <w:spacing w:before="120" w:after="120"/>
              <w:jc w:val="both"/>
              <w:rPr>
                <w:rFonts w:ascii="Times New Roman" w:hAnsi="Times New Roman" w:cs="Times New Roman"/>
                <w:bCs/>
                <w:i/>
                <w:iCs/>
                <w:kern w:val="2"/>
                <w:sz w:val="24"/>
                <w:szCs w:val="24"/>
              </w:rPr>
            </w:pPr>
          </w:p>
        </w:tc>
        <w:tc>
          <w:tcPr>
            <w:tcW w:w="382" w:type="pct"/>
          </w:tcPr>
          <w:p w14:paraId="53BF3F69" w14:textId="77777777" w:rsidR="009A24D7" w:rsidRPr="00A01676" w:rsidRDefault="009A24D7" w:rsidP="00A1500E">
            <w:pPr>
              <w:spacing w:before="120" w:after="120"/>
              <w:jc w:val="both"/>
              <w:rPr>
                <w:rFonts w:ascii="Times New Roman" w:hAnsi="Times New Roman" w:cs="Times New Roman"/>
                <w:bCs/>
                <w:i/>
                <w:iCs/>
                <w:kern w:val="2"/>
                <w:sz w:val="24"/>
                <w:szCs w:val="24"/>
              </w:rPr>
            </w:pPr>
          </w:p>
        </w:tc>
        <w:tc>
          <w:tcPr>
            <w:tcW w:w="373" w:type="pct"/>
          </w:tcPr>
          <w:p w14:paraId="6AF07ED3" w14:textId="77777777" w:rsidR="009A24D7" w:rsidRPr="00A01676" w:rsidRDefault="009A24D7" w:rsidP="00A1500E">
            <w:pPr>
              <w:spacing w:before="120" w:after="120"/>
              <w:jc w:val="both"/>
              <w:rPr>
                <w:rFonts w:ascii="Times New Roman" w:hAnsi="Times New Roman" w:cs="Times New Roman"/>
                <w:bCs/>
                <w:i/>
                <w:iCs/>
                <w:kern w:val="2"/>
                <w:sz w:val="24"/>
                <w:szCs w:val="24"/>
              </w:rPr>
            </w:pPr>
          </w:p>
        </w:tc>
        <w:tc>
          <w:tcPr>
            <w:tcW w:w="449" w:type="pct"/>
          </w:tcPr>
          <w:p w14:paraId="273E6322"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91" w:type="pct"/>
          </w:tcPr>
          <w:p w14:paraId="1F6DDA35"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282" w:type="pct"/>
          </w:tcPr>
          <w:p w14:paraId="5458E856"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3" w:type="pct"/>
          </w:tcPr>
          <w:p w14:paraId="71D61736"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76" w:type="pct"/>
          </w:tcPr>
          <w:p w14:paraId="3D456901" w14:textId="77777777" w:rsidR="009A24D7" w:rsidRPr="00A01676" w:rsidRDefault="009A24D7" w:rsidP="00A1500E">
            <w:pPr>
              <w:spacing w:before="120" w:after="120"/>
              <w:jc w:val="both"/>
              <w:rPr>
                <w:rFonts w:ascii="Times New Roman" w:hAnsi="Times New Roman" w:cs="Times New Roman"/>
                <w:bCs/>
                <w:kern w:val="2"/>
                <w:sz w:val="24"/>
                <w:szCs w:val="24"/>
              </w:rPr>
            </w:pPr>
          </w:p>
        </w:tc>
      </w:tr>
      <w:tr w:rsidR="009A24D7" w:rsidRPr="00A01676" w14:paraId="0BD5356E" w14:textId="77777777" w:rsidTr="00A1500E">
        <w:tc>
          <w:tcPr>
            <w:tcW w:w="321" w:type="pct"/>
          </w:tcPr>
          <w:p w14:paraId="0DC68E15" w14:textId="77777777" w:rsidR="009A24D7" w:rsidRPr="00A01676" w:rsidRDefault="009A24D7" w:rsidP="00A1500E">
            <w:pPr>
              <w:spacing w:before="120" w:after="120"/>
              <w:jc w:val="center"/>
              <w:rPr>
                <w:rFonts w:ascii="Times New Roman" w:hAnsi="Times New Roman" w:cs="Times New Roman"/>
                <w:bCs/>
                <w:kern w:val="2"/>
                <w:sz w:val="24"/>
                <w:szCs w:val="24"/>
              </w:rPr>
            </w:pPr>
            <w:r w:rsidRPr="00A01676">
              <w:rPr>
                <w:rFonts w:ascii="Times New Roman" w:hAnsi="Times New Roman" w:cs="Times New Roman"/>
                <w:bCs/>
                <w:kern w:val="2"/>
                <w:sz w:val="24"/>
                <w:szCs w:val="24"/>
              </w:rPr>
              <w:t>2</w:t>
            </w:r>
          </w:p>
        </w:tc>
        <w:tc>
          <w:tcPr>
            <w:tcW w:w="738" w:type="pct"/>
            <w:vAlign w:val="center"/>
          </w:tcPr>
          <w:p w14:paraId="15457F24" w14:textId="77777777" w:rsidR="009A24D7" w:rsidRPr="00A01676" w:rsidRDefault="009A24D7" w:rsidP="00A1500E">
            <w:pPr>
              <w:spacing w:before="120" w:after="120"/>
              <w:jc w:val="both"/>
              <w:rPr>
                <w:rFonts w:ascii="Times New Roman" w:eastAsia="Times New Roman" w:hAnsi="Times New Roman" w:cs="Times New Roman"/>
                <w:sz w:val="24"/>
                <w:szCs w:val="24"/>
                <w:lang w:eastAsia="vi-VN"/>
              </w:rPr>
            </w:pPr>
          </w:p>
        </w:tc>
        <w:tc>
          <w:tcPr>
            <w:tcW w:w="581" w:type="pct"/>
          </w:tcPr>
          <w:p w14:paraId="262B54CE"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624" w:type="pct"/>
          </w:tcPr>
          <w:p w14:paraId="67613CAC"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2" w:type="pct"/>
          </w:tcPr>
          <w:p w14:paraId="18618A86"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73" w:type="pct"/>
          </w:tcPr>
          <w:p w14:paraId="710BE9B4"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49" w:type="pct"/>
          </w:tcPr>
          <w:p w14:paraId="711192FA"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91" w:type="pct"/>
          </w:tcPr>
          <w:p w14:paraId="4A4072F0"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282" w:type="pct"/>
          </w:tcPr>
          <w:p w14:paraId="25862D3E"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3" w:type="pct"/>
          </w:tcPr>
          <w:p w14:paraId="27826503"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76" w:type="pct"/>
          </w:tcPr>
          <w:p w14:paraId="5069F47D" w14:textId="77777777" w:rsidR="009A24D7" w:rsidRPr="00A01676" w:rsidRDefault="009A24D7" w:rsidP="00A1500E">
            <w:pPr>
              <w:spacing w:before="120" w:after="120"/>
              <w:jc w:val="both"/>
              <w:rPr>
                <w:rFonts w:ascii="Times New Roman" w:hAnsi="Times New Roman" w:cs="Times New Roman"/>
                <w:bCs/>
                <w:kern w:val="2"/>
                <w:sz w:val="24"/>
                <w:szCs w:val="24"/>
              </w:rPr>
            </w:pPr>
          </w:p>
        </w:tc>
      </w:tr>
      <w:tr w:rsidR="009A24D7" w:rsidRPr="00A01676" w14:paraId="44BB8491" w14:textId="77777777" w:rsidTr="00A1500E">
        <w:tc>
          <w:tcPr>
            <w:tcW w:w="321" w:type="pct"/>
          </w:tcPr>
          <w:p w14:paraId="0D6F8485" w14:textId="77777777" w:rsidR="009A24D7" w:rsidRPr="00A01676" w:rsidRDefault="009A24D7" w:rsidP="00A1500E">
            <w:pPr>
              <w:spacing w:before="120" w:after="120"/>
              <w:jc w:val="center"/>
              <w:rPr>
                <w:rFonts w:ascii="Times New Roman" w:hAnsi="Times New Roman" w:cs="Times New Roman"/>
                <w:bCs/>
                <w:kern w:val="2"/>
                <w:sz w:val="24"/>
                <w:szCs w:val="24"/>
              </w:rPr>
            </w:pPr>
            <w:r w:rsidRPr="00A01676">
              <w:rPr>
                <w:rFonts w:ascii="Times New Roman" w:hAnsi="Times New Roman" w:cs="Times New Roman"/>
                <w:bCs/>
                <w:kern w:val="2"/>
                <w:sz w:val="24"/>
                <w:szCs w:val="24"/>
              </w:rPr>
              <w:t>3</w:t>
            </w:r>
          </w:p>
        </w:tc>
        <w:tc>
          <w:tcPr>
            <w:tcW w:w="738" w:type="pct"/>
            <w:vAlign w:val="center"/>
          </w:tcPr>
          <w:p w14:paraId="0A3BA7B4" w14:textId="77777777" w:rsidR="009A24D7" w:rsidRPr="00A01676" w:rsidRDefault="009A24D7" w:rsidP="00A1500E">
            <w:pPr>
              <w:spacing w:before="120" w:after="120"/>
              <w:jc w:val="both"/>
              <w:rPr>
                <w:rFonts w:ascii="Times New Roman" w:eastAsia="Times New Roman" w:hAnsi="Times New Roman" w:cs="Times New Roman"/>
                <w:sz w:val="24"/>
                <w:szCs w:val="24"/>
                <w:lang w:eastAsia="vi-VN"/>
              </w:rPr>
            </w:pPr>
          </w:p>
        </w:tc>
        <w:tc>
          <w:tcPr>
            <w:tcW w:w="581" w:type="pct"/>
          </w:tcPr>
          <w:p w14:paraId="2D9D5F83"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624" w:type="pct"/>
          </w:tcPr>
          <w:p w14:paraId="0965E422"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2" w:type="pct"/>
          </w:tcPr>
          <w:p w14:paraId="24EDA107"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73" w:type="pct"/>
          </w:tcPr>
          <w:p w14:paraId="4B47579E"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49" w:type="pct"/>
          </w:tcPr>
          <w:p w14:paraId="0AF92C95"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91" w:type="pct"/>
          </w:tcPr>
          <w:p w14:paraId="142FFDFD"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282" w:type="pct"/>
          </w:tcPr>
          <w:p w14:paraId="102F8CAF"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3" w:type="pct"/>
          </w:tcPr>
          <w:p w14:paraId="0B34CAC7"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76" w:type="pct"/>
          </w:tcPr>
          <w:p w14:paraId="0353E66D" w14:textId="77777777" w:rsidR="009A24D7" w:rsidRPr="00A01676" w:rsidRDefault="009A24D7" w:rsidP="00A1500E">
            <w:pPr>
              <w:spacing w:before="120" w:after="120"/>
              <w:jc w:val="both"/>
              <w:rPr>
                <w:rFonts w:ascii="Times New Roman" w:hAnsi="Times New Roman" w:cs="Times New Roman"/>
                <w:bCs/>
                <w:kern w:val="2"/>
                <w:sz w:val="24"/>
                <w:szCs w:val="24"/>
              </w:rPr>
            </w:pPr>
          </w:p>
        </w:tc>
      </w:tr>
      <w:tr w:rsidR="009A24D7" w:rsidRPr="00A01676" w14:paraId="0251CF8D" w14:textId="77777777" w:rsidTr="00A1500E">
        <w:tc>
          <w:tcPr>
            <w:tcW w:w="321" w:type="pct"/>
          </w:tcPr>
          <w:p w14:paraId="68D98585" w14:textId="77777777" w:rsidR="009A24D7" w:rsidRPr="00A01676" w:rsidRDefault="009A24D7" w:rsidP="00A1500E">
            <w:pPr>
              <w:spacing w:before="120" w:after="120"/>
              <w:jc w:val="center"/>
              <w:rPr>
                <w:rFonts w:ascii="Times New Roman" w:hAnsi="Times New Roman" w:cs="Times New Roman"/>
                <w:bCs/>
                <w:kern w:val="2"/>
                <w:sz w:val="24"/>
                <w:szCs w:val="24"/>
              </w:rPr>
            </w:pPr>
            <w:r w:rsidRPr="00A01676">
              <w:rPr>
                <w:rFonts w:ascii="Times New Roman" w:hAnsi="Times New Roman" w:cs="Times New Roman"/>
                <w:bCs/>
                <w:kern w:val="2"/>
                <w:sz w:val="24"/>
                <w:szCs w:val="24"/>
              </w:rPr>
              <w:t>4</w:t>
            </w:r>
          </w:p>
        </w:tc>
        <w:tc>
          <w:tcPr>
            <w:tcW w:w="738" w:type="pct"/>
            <w:vAlign w:val="center"/>
          </w:tcPr>
          <w:p w14:paraId="7BE41DCC" w14:textId="77777777" w:rsidR="009A24D7" w:rsidRPr="00A01676" w:rsidRDefault="009A24D7" w:rsidP="00A1500E">
            <w:pPr>
              <w:spacing w:before="120" w:after="120"/>
              <w:jc w:val="both"/>
              <w:rPr>
                <w:rFonts w:ascii="Times New Roman" w:eastAsia="Times New Roman" w:hAnsi="Times New Roman" w:cs="Times New Roman"/>
                <w:sz w:val="24"/>
                <w:szCs w:val="24"/>
                <w:lang w:eastAsia="vi-VN"/>
              </w:rPr>
            </w:pPr>
          </w:p>
        </w:tc>
        <w:tc>
          <w:tcPr>
            <w:tcW w:w="581" w:type="pct"/>
          </w:tcPr>
          <w:p w14:paraId="79581D2F"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624" w:type="pct"/>
          </w:tcPr>
          <w:p w14:paraId="44647A80"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2" w:type="pct"/>
          </w:tcPr>
          <w:p w14:paraId="5DBC6607"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73" w:type="pct"/>
          </w:tcPr>
          <w:p w14:paraId="1FA2F91B"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49" w:type="pct"/>
          </w:tcPr>
          <w:p w14:paraId="4A3B3D20"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91" w:type="pct"/>
          </w:tcPr>
          <w:p w14:paraId="5DA4D6EE"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282" w:type="pct"/>
          </w:tcPr>
          <w:p w14:paraId="17D64E4B"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383" w:type="pct"/>
          </w:tcPr>
          <w:p w14:paraId="138640F5" w14:textId="77777777" w:rsidR="009A24D7" w:rsidRPr="00A01676" w:rsidRDefault="009A24D7" w:rsidP="00A1500E">
            <w:pPr>
              <w:spacing w:before="120" w:after="120"/>
              <w:jc w:val="both"/>
              <w:rPr>
                <w:rFonts w:ascii="Times New Roman" w:hAnsi="Times New Roman" w:cs="Times New Roman"/>
                <w:bCs/>
                <w:kern w:val="2"/>
                <w:sz w:val="24"/>
                <w:szCs w:val="24"/>
              </w:rPr>
            </w:pPr>
          </w:p>
        </w:tc>
        <w:tc>
          <w:tcPr>
            <w:tcW w:w="476" w:type="pct"/>
          </w:tcPr>
          <w:p w14:paraId="2076A2D7" w14:textId="77777777" w:rsidR="009A24D7" w:rsidRPr="00A01676" w:rsidRDefault="009A24D7" w:rsidP="00A1500E">
            <w:pPr>
              <w:spacing w:before="120" w:after="120"/>
              <w:jc w:val="both"/>
              <w:rPr>
                <w:rFonts w:ascii="Times New Roman" w:hAnsi="Times New Roman" w:cs="Times New Roman"/>
                <w:bCs/>
                <w:kern w:val="2"/>
                <w:sz w:val="24"/>
                <w:szCs w:val="24"/>
              </w:rPr>
            </w:pPr>
          </w:p>
        </w:tc>
      </w:tr>
    </w:tbl>
    <w:p w14:paraId="1794059A" w14:textId="77777777" w:rsidR="009A24D7" w:rsidRPr="00A01676" w:rsidRDefault="009A24D7" w:rsidP="009A24D7">
      <w:pPr>
        <w:spacing w:before="120" w:after="120" w:line="240" w:lineRule="auto"/>
        <w:ind w:firstLine="720"/>
        <w:jc w:val="both"/>
        <w:rPr>
          <w:rFonts w:ascii="Times New Roman" w:eastAsia="Calibri" w:hAnsi="Times New Roman" w:cs="Times New Roman"/>
          <w:bCs/>
          <w:kern w:val="2"/>
          <w:sz w:val="28"/>
          <w:szCs w:val="28"/>
          <w:lang w:val="vi-VN"/>
          <w14:ligatures w14:val="standardContextual"/>
        </w:rPr>
      </w:pPr>
      <w:r w:rsidRPr="00A01676">
        <w:rPr>
          <w:rFonts w:ascii="Times New Roman" w:eastAsia="Calibri" w:hAnsi="Times New Roman" w:cs="Times New Roman"/>
          <w:bCs/>
          <w:kern w:val="2"/>
          <w:sz w:val="28"/>
          <w:szCs w:val="28"/>
          <w14:ligatures w14:val="standardContextual"/>
        </w:rPr>
        <w:t xml:space="preserve">2. Báo giá này có hiệu lực trong vòng: …. ngày </w:t>
      </w:r>
      <w:r w:rsidRPr="00A01676">
        <w:rPr>
          <w:rFonts w:ascii="Times New Roman" w:eastAsia="Calibri" w:hAnsi="Times New Roman" w:cs="Times New Roman"/>
          <w:bCs/>
          <w:i/>
          <w:iCs/>
          <w:kern w:val="2"/>
          <w:sz w:val="28"/>
          <w:szCs w:val="28"/>
          <w14:ligatures w14:val="standardContextual"/>
        </w:rPr>
        <w:t>[ghi cụ thể số ngày nhưng không nhỏ hơn 90 ngày]</w:t>
      </w:r>
      <w:r w:rsidRPr="00A01676">
        <w:rPr>
          <w:rFonts w:ascii="Times New Roman" w:eastAsia="Calibri" w:hAnsi="Times New Roman" w:cs="Times New Roman"/>
          <w:bCs/>
          <w:kern w:val="2"/>
          <w:sz w:val="28"/>
          <w:szCs w:val="28"/>
          <w14:ligatures w14:val="standardContextual"/>
        </w:rPr>
        <w:t>, kể từ ngày 14 tháng 10 năm 2026</w:t>
      </w:r>
      <w:r w:rsidRPr="00A01676">
        <w:rPr>
          <w:rFonts w:ascii="Times New Roman" w:eastAsia="Calibri" w:hAnsi="Times New Roman" w:cs="Times New Roman"/>
          <w:bCs/>
          <w:kern w:val="2"/>
          <w:sz w:val="28"/>
          <w:szCs w:val="28"/>
          <w:lang w:val="vi-VN"/>
          <w14:ligatures w14:val="standardContextual"/>
        </w:rPr>
        <w:t>.</w:t>
      </w:r>
    </w:p>
    <w:p w14:paraId="24A7B353" w14:textId="77777777" w:rsidR="009A24D7" w:rsidRPr="00A01676" w:rsidRDefault="009A24D7" w:rsidP="009A24D7">
      <w:pPr>
        <w:spacing w:before="120" w:after="120" w:line="240" w:lineRule="auto"/>
        <w:jc w:val="both"/>
        <w:rPr>
          <w:rFonts w:ascii="Times New Roman" w:eastAsia="Calibri" w:hAnsi="Times New Roman" w:cs="Times New Roman"/>
          <w:bCs/>
          <w:kern w:val="2"/>
          <w:sz w:val="28"/>
          <w:szCs w:val="28"/>
          <w14:ligatures w14:val="standardContextual"/>
        </w:rPr>
      </w:pPr>
      <w:r w:rsidRPr="00A01676">
        <w:rPr>
          <w:rFonts w:ascii="Times New Roman" w:eastAsia="Calibri" w:hAnsi="Times New Roman" w:cs="Times New Roman"/>
          <w:bCs/>
          <w:kern w:val="2"/>
          <w:sz w:val="28"/>
          <w:szCs w:val="28"/>
          <w14:ligatures w14:val="standardContextual"/>
        </w:rPr>
        <w:lastRenderedPageBreak/>
        <w:tab/>
        <w:t>3. Chúng tôi cam kết:</w:t>
      </w:r>
    </w:p>
    <w:p w14:paraId="5097417B" w14:textId="77777777" w:rsidR="009A24D7" w:rsidRPr="00A01676" w:rsidRDefault="009A24D7" w:rsidP="009A24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es-ES"/>
          <w14:ligatures w14:val="standardContextual"/>
        </w:rPr>
      </w:pPr>
      <w:r w:rsidRPr="00A01676">
        <w:rPr>
          <w:rFonts w:ascii="Times New Roman" w:eastAsia="Calibri" w:hAnsi="Times New Roman" w:cs="Times New Roman"/>
          <w:bCs/>
          <w:spacing w:val="-4"/>
          <w:kern w:val="2"/>
          <w:sz w:val="28"/>
          <w:szCs w:val="28"/>
          <w:lang w:val="es-ES"/>
          <w14:ligatures w14:val="standardContextual"/>
        </w:rPr>
        <w:t>-</w:t>
      </w:r>
      <w:r w:rsidRPr="00A01676">
        <w:rPr>
          <w:rFonts w:ascii="Times New Roman" w:eastAsia="Calibri" w:hAnsi="Times New Roman" w:cs="Times New Roman"/>
          <w:bCs/>
          <w:spacing w:val="-4"/>
          <w:kern w:val="2"/>
          <w:sz w:val="28"/>
          <w:szCs w:val="28"/>
          <w:lang w:val="vi-VN"/>
          <w14:ligatures w14:val="standardContextual"/>
        </w:rPr>
        <w:t xml:space="preserve"> </w:t>
      </w:r>
      <w:r w:rsidRPr="00A01676">
        <w:rPr>
          <w:rFonts w:ascii="Times New Roman" w:eastAsia="Calibri" w:hAnsi="Times New Roman" w:cs="Times New Roman"/>
          <w:bCs/>
          <w:spacing w:val="-4"/>
          <w:kern w:val="2"/>
          <w:sz w:val="28"/>
          <w:szCs w:val="28"/>
          <w:lang w:val="es-ES"/>
          <w14:ligatures w14:val="standardContextual"/>
        </w:rPr>
        <w:t>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5B7ECB7" w14:textId="77777777" w:rsidR="009A24D7" w:rsidRPr="00A01676" w:rsidRDefault="009A24D7" w:rsidP="009A24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es-ES"/>
          <w14:ligatures w14:val="standardContextual"/>
        </w:rPr>
      </w:pPr>
      <w:r w:rsidRPr="00A01676">
        <w:rPr>
          <w:rFonts w:ascii="Times New Roman" w:eastAsia="Calibri" w:hAnsi="Times New Roman" w:cs="Times New Roman"/>
          <w:bCs/>
          <w:spacing w:val="-4"/>
          <w:kern w:val="2"/>
          <w:sz w:val="28"/>
          <w:szCs w:val="28"/>
          <w:lang w:val="es-ES"/>
          <w14:ligatures w14:val="standardContextual"/>
        </w:rPr>
        <w:t>-</w:t>
      </w:r>
      <w:r w:rsidRPr="00A01676">
        <w:rPr>
          <w:rFonts w:ascii="Times New Roman" w:eastAsia="Calibri" w:hAnsi="Times New Roman" w:cs="Times New Roman"/>
          <w:bCs/>
          <w:spacing w:val="-4"/>
          <w:kern w:val="2"/>
          <w:sz w:val="28"/>
          <w:szCs w:val="28"/>
          <w:lang w:val="vi-VN"/>
          <w14:ligatures w14:val="standardContextual"/>
        </w:rPr>
        <w:t xml:space="preserve"> </w:t>
      </w:r>
      <w:r w:rsidRPr="00A01676">
        <w:rPr>
          <w:rFonts w:ascii="Times New Roman" w:eastAsia="Calibri" w:hAnsi="Times New Roman" w:cs="Times New Roman"/>
          <w:bCs/>
          <w:spacing w:val="-4"/>
          <w:kern w:val="2"/>
          <w:sz w:val="28"/>
          <w:szCs w:val="28"/>
          <w:lang w:val="es-ES"/>
          <w14:ligatures w14:val="standardContextual"/>
        </w:rPr>
        <w:t>Giá trị của các thiết bị y tế nêu trong báo giá là phù hợp, không vi phạm quy định của pháp luật về cạnh tranh, bán phá giá.</w:t>
      </w:r>
    </w:p>
    <w:p w14:paraId="0C010AF1" w14:textId="77777777" w:rsidR="009A24D7" w:rsidRPr="00A01676" w:rsidRDefault="009A24D7" w:rsidP="009A24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es-ES"/>
          <w14:ligatures w14:val="standardContextual"/>
        </w:rPr>
      </w:pPr>
      <w:r w:rsidRPr="00A01676">
        <w:rPr>
          <w:rFonts w:ascii="Times New Roman" w:eastAsia="Calibri" w:hAnsi="Times New Roman" w:cs="Times New Roman"/>
          <w:bCs/>
          <w:spacing w:val="-4"/>
          <w:kern w:val="2"/>
          <w:sz w:val="28"/>
          <w:szCs w:val="28"/>
          <w:lang w:val="vi-VN"/>
          <w14:ligatures w14:val="standardContextual"/>
        </w:rPr>
        <w:t xml:space="preserve">- </w:t>
      </w:r>
      <w:r w:rsidRPr="00A01676">
        <w:rPr>
          <w:rFonts w:ascii="Times New Roman" w:eastAsia="Calibri" w:hAnsi="Times New Roman" w:cs="Times New Roman"/>
          <w:bCs/>
          <w:spacing w:val="-4"/>
          <w:kern w:val="2"/>
          <w:sz w:val="28"/>
          <w:szCs w:val="28"/>
          <w:lang w:val="es-ES"/>
          <w14:ligatures w14:val="standardContextual"/>
        </w:rPr>
        <w:t>Có đủ năng lực, kinh nghiệm để cung cấp hàng</w:t>
      </w:r>
      <w:r w:rsidRPr="00A01676">
        <w:rPr>
          <w:rFonts w:ascii="Times New Roman" w:eastAsia="Calibri" w:hAnsi="Times New Roman" w:cs="Times New Roman"/>
          <w:bCs/>
          <w:spacing w:val="-4"/>
          <w:kern w:val="2"/>
          <w:sz w:val="28"/>
          <w:szCs w:val="28"/>
          <w:lang w:val="vi-VN"/>
          <w14:ligatures w14:val="standardContextual"/>
        </w:rPr>
        <w:t xml:space="preserve"> hóa đã báo giá</w:t>
      </w:r>
      <w:r w:rsidRPr="00A01676">
        <w:rPr>
          <w:rFonts w:ascii="Times New Roman" w:eastAsia="Calibri" w:hAnsi="Times New Roman" w:cs="Times New Roman"/>
          <w:bCs/>
          <w:spacing w:val="-4"/>
          <w:kern w:val="2"/>
          <w:sz w:val="28"/>
          <w:szCs w:val="28"/>
          <w:lang w:val="es-ES"/>
          <w14:ligatures w14:val="standardContextual"/>
        </w:rPr>
        <w:t>.</w:t>
      </w:r>
    </w:p>
    <w:p w14:paraId="1F0D6697" w14:textId="77777777" w:rsidR="009A24D7" w:rsidRPr="00A01676" w:rsidRDefault="009A24D7" w:rsidP="009A24D7">
      <w:pPr>
        <w:widowControl w:val="0"/>
        <w:suppressAutoHyphens/>
        <w:spacing w:before="120" w:after="120" w:line="240" w:lineRule="auto"/>
        <w:ind w:right="-72" w:firstLine="709"/>
        <w:jc w:val="both"/>
        <w:rPr>
          <w:rFonts w:ascii="Times New Roman" w:eastAsia="Calibri" w:hAnsi="Times New Roman" w:cs="Times New Roman"/>
          <w:bCs/>
          <w:spacing w:val="-4"/>
          <w:kern w:val="2"/>
          <w:sz w:val="28"/>
          <w:szCs w:val="28"/>
          <w:lang w:val="vi-VN"/>
          <w14:ligatures w14:val="standardContextual"/>
        </w:rPr>
      </w:pPr>
      <w:r w:rsidRPr="00A01676">
        <w:rPr>
          <w:rFonts w:ascii="Times New Roman" w:eastAsia="Calibri" w:hAnsi="Times New Roman" w:cs="Times New Roman"/>
          <w:bCs/>
          <w:spacing w:val="-4"/>
          <w:kern w:val="2"/>
          <w:sz w:val="28"/>
          <w:szCs w:val="28"/>
          <w:lang w:val="es-ES"/>
          <w14:ligatures w14:val="standardContextual"/>
        </w:rPr>
        <w:t>- Chúng tôi cam kết các thông tin và mức giá chào nêu trên là chính xác, trung thực, phù hợp với khả năng cung cấp thực tế</w:t>
      </w:r>
      <w:r w:rsidRPr="00A01676">
        <w:rPr>
          <w:rFonts w:ascii="Times New Roman" w:eastAsia="Calibri" w:hAnsi="Times New Roman" w:cs="Times New Roman"/>
          <w:bCs/>
          <w:spacing w:val="-4"/>
          <w:kern w:val="2"/>
          <w:sz w:val="28"/>
          <w:szCs w:val="28"/>
          <w:lang w:val="vi-VN"/>
          <w14:ligatures w14:val="standardContextual"/>
        </w:rPr>
        <w:t xml:space="preserve"> </w:t>
      </w:r>
      <w:r w:rsidRPr="00A01676">
        <w:rPr>
          <w:rFonts w:ascii="Times New Roman" w:eastAsia="Calibri" w:hAnsi="Times New Roman" w:cs="Times New Roman"/>
          <w:bCs/>
          <w:spacing w:val="-4"/>
          <w:kern w:val="2"/>
          <w:sz w:val="28"/>
          <w:szCs w:val="28"/>
          <w:lang w:val="es-ES"/>
          <w14:ligatures w14:val="standardContextual"/>
        </w:rPr>
        <w:t>và tuân thủ các quy định pháp luật có liên quan; đồng thời chịu trách nhiệm về các nội dung đã cung cấp.</w:t>
      </w:r>
    </w:p>
    <w:p w14:paraId="60257AAE" w14:textId="1E7159EC" w:rsidR="009A24D7" w:rsidRPr="00A01676" w:rsidRDefault="009A24D7" w:rsidP="009A24D7">
      <w:pPr>
        <w:widowControl w:val="0"/>
        <w:suppressAutoHyphens/>
        <w:spacing w:after="0" w:line="240" w:lineRule="auto"/>
        <w:ind w:right="-74" w:firstLine="709"/>
        <w:jc w:val="both"/>
        <w:rPr>
          <w:rFonts w:ascii="Times New Roman" w:eastAsia="Calibri" w:hAnsi="Times New Roman" w:cs="Times New Roman"/>
          <w:bCs/>
          <w:spacing w:val="-4"/>
          <w:kern w:val="2"/>
          <w:sz w:val="28"/>
          <w:szCs w:val="28"/>
          <w:lang w:val="es-ES"/>
          <w14:ligatures w14:val="standardContextual"/>
        </w:rPr>
      </w:pP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r>
      <w:r w:rsidRPr="00A01676">
        <w:rPr>
          <w:rFonts w:ascii="Times New Roman" w:eastAsia="Calibri" w:hAnsi="Times New Roman" w:cs="Times New Roman"/>
          <w:bCs/>
          <w:spacing w:val="-4"/>
          <w:kern w:val="2"/>
          <w:sz w:val="28"/>
          <w:szCs w:val="28"/>
          <w:lang w:val="es-ES"/>
          <w14:ligatures w14:val="standardContextual"/>
        </w:rPr>
        <w:tab/>
        <w:t xml:space="preserve">     ….., ngày…. tháng….năm….</w:t>
      </w:r>
    </w:p>
    <w:p w14:paraId="18E05E86" w14:textId="77777777" w:rsidR="009A24D7" w:rsidRPr="00A01676" w:rsidRDefault="009A24D7" w:rsidP="009A24D7">
      <w:pPr>
        <w:widowControl w:val="0"/>
        <w:suppressAutoHyphens/>
        <w:spacing w:after="0" w:line="240" w:lineRule="auto"/>
        <w:ind w:right="-74" w:firstLine="709"/>
        <w:jc w:val="right"/>
        <w:rPr>
          <w:rFonts w:ascii="Times New Roman" w:eastAsia="Calibri" w:hAnsi="Times New Roman" w:cs="Times New Roman"/>
          <w:b/>
          <w:spacing w:val="-4"/>
          <w:kern w:val="2"/>
          <w:sz w:val="28"/>
          <w:szCs w:val="28"/>
          <w:vertAlign w:val="superscript"/>
          <w:lang w:val="vi-VN"/>
          <w14:ligatures w14:val="standardContextual"/>
        </w:rPr>
      </w:pPr>
      <w:r w:rsidRPr="00A01676">
        <w:rPr>
          <w:rFonts w:ascii="Times New Roman" w:eastAsia="Calibri" w:hAnsi="Times New Roman" w:cs="Times New Roman"/>
          <w:b/>
          <w:bCs/>
          <w:spacing w:val="-4"/>
          <w:kern w:val="2"/>
          <w:sz w:val="28"/>
          <w:szCs w:val="28"/>
          <w:lang w:val="es-ES"/>
          <w14:ligatures w14:val="standardContextual"/>
        </w:rPr>
        <w:t>Đại diện hợp pháp của nhà cung cấp</w:t>
      </w:r>
    </w:p>
    <w:p w14:paraId="7296F113" w14:textId="77777777" w:rsidR="009A24D7" w:rsidRPr="00A01676" w:rsidRDefault="009A24D7" w:rsidP="009A24D7">
      <w:pPr>
        <w:widowControl w:val="0"/>
        <w:suppressAutoHyphens/>
        <w:spacing w:after="0" w:line="240" w:lineRule="auto"/>
        <w:ind w:left="8640" w:right="-74" w:firstLine="720"/>
        <w:jc w:val="center"/>
        <w:rPr>
          <w:rFonts w:ascii="Times New Roman" w:eastAsia="Calibri" w:hAnsi="Times New Roman" w:cs="Times New Roman"/>
          <w:bCs/>
          <w:i/>
          <w:iCs/>
          <w:spacing w:val="-4"/>
          <w:kern w:val="2"/>
          <w:sz w:val="28"/>
          <w:szCs w:val="28"/>
          <w:lang w:val="vi-VN"/>
          <w14:ligatures w14:val="standardContextual"/>
        </w:rPr>
      </w:pPr>
      <w:r w:rsidRPr="00A01676">
        <w:rPr>
          <w:rFonts w:ascii="Times New Roman" w:eastAsia="Calibri" w:hAnsi="Times New Roman" w:cs="Times New Roman"/>
          <w:bCs/>
          <w:i/>
          <w:iCs/>
          <w:spacing w:val="-4"/>
          <w:kern w:val="2"/>
          <w:sz w:val="28"/>
          <w:szCs w:val="28"/>
          <w:lang w:val="es-ES"/>
          <w14:ligatures w14:val="standardContextual"/>
        </w:rPr>
        <w:t>(Ký tên, đóng dấu (nếu có))</w:t>
      </w:r>
    </w:p>
    <w:p w14:paraId="3C26E60F" w14:textId="77777777" w:rsidR="00154A80" w:rsidRDefault="00154A80"/>
    <w:sectPr w:rsidR="00154A80" w:rsidSect="009A24D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D7"/>
    <w:rsid w:val="00154A80"/>
    <w:rsid w:val="009A24D7"/>
    <w:rsid w:val="00F84C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1FC38"/>
  <w15:chartTrackingRefBased/>
  <w15:docId w15:val="{F674624C-79A4-4B5D-AC54-09EE31BE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4D7"/>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A24D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2026-10-13T09:21:00Z</dcterms:created>
  <dcterms:modified xsi:type="dcterms:W3CDTF">2026-10-13T09:22:00Z</dcterms:modified>
</cp:coreProperties>
</file>